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F1" w:rsidRDefault="008C24F1" w:rsidP="008C24F1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STAROSTA   OBCE    BUDĚTSKO</w:t>
      </w:r>
    </w:p>
    <w:p w:rsidR="008C24F1" w:rsidRDefault="008C24F1" w:rsidP="008C24F1">
      <w:pPr>
        <w:pStyle w:val="Nzev"/>
        <w:ind w:right="-426"/>
        <w:rPr>
          <w:sz w:val="28"/>
          <w:szCs w:val="28"/>
        </w:rPr>
      </w:pPr>
    </w:p>
    <w:p w:rsidR="008C24F1" w:rsidRDefault="008C24F1" w:rsidP="008C24F1">
      <w:pPr>
        <w:pStyle w:val="Nzev"/>
        <w:ind w:right="-426"/>
        <w:rPr>
          <w:sz w:val="28"/>
          <w:szCs w:val="28"/>
        </w:rPr>
      </w:pPr>
    </w:p>
    <w:p w:rsidR="008C24F1" w:rsidRDefault="008C24F1" w:rsidP="008C24F1">
      <w:pPr>
        <w:jc w:val="center"/>
        <w:rPr>
          <w:lang w:eastAsia="en-US"/>
        </w:rPr>
      </w:pPr>
      <w:r>
        <w:rPr>
          <w:b/>
          <w:bCs/>
          <w:szCs w:val="24"/>
        </w:rPr>
        <w:t xml:space="preserve">                                                                                       </w:t>
      </w: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Stanovení minimálního počtu členů okrskových volebních komisí </w:t>
      </w:r>
    </w:p>
    <w:p w:rsidR="008C24F1" w:rsidRDefault="008C24F1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pro volby do Zastupitelstva Olomouckého kraje </w:t>
      </w:r>
    </w:p>
    <w:p w:rsidR="008C24F1" w:rsidRDefault="008C24F1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konaných ve dnech 2. a 3. října 2020</w:t>
      </w:r>
    </w:p>
    <w:p w:rsidR="008C24F1" w:rsidRDefault="008C24F1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8C24F1" w:rsidRDefault="008C24F1" w:rsidP="008C24F1"/>
    <w:p w:rsidR="008C24F1" w:rsidRDefault="008C24F1" w:rsidP="008C24F1">
      <w:pPr>
        <w:pStyle w:val="Nadpis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>Podle ustanovení § 15  písm. c)  zákona č. 130/2000 Sb., o volbách do zastupitelstev krajů a    o změně některých zákonů, ve znění pozdějších předpisů (dále jen „zákon“)</w:t>
      </w:r>
    </w:p>
    <w:p w:rsidR="008C24F1" w:rsidRDefault="008C24F1" w:rsidP="008C24F1">
      <w:pPr>
        <w:pStyle w:val="Nadpis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</w:p>
    <w:p w:rsidR="008C24F1" w:rsidRDefault="008C24F1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 t a n o v u j i</w:t>
      </w:r>
    </w:p>
    <w:p w:rsidR="008C24F1" w:rsidRDefault="008C24F1" w:rsidP="008C24F1"/>
    <w:p w:rsidR="008C24F1" w:rsidRDefault="008C24F1" w:rsidP="008C24F1">
      <w:pPr>
        <w:pStyle w:val="Zkladntext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minimálně 5 členů okrskové volební komise ve volebním okrsku obce Budětsko  a  místních částí </w:t>
      </w:r>
      <w:proofErr w:type="spellStart"/>
      <w:r>
        <w:rPr>
          <w:rFonts w:asciiTheme="minorHAnsi" w:hAnsiTheme="minorHAnsi"/>
          <w:b/>
          <w:sz w:val="28"/>
          <w:szCs w:val="28"/>
        </w:rPr>
        <w:t>Slavíkov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/>
          <w:sz w:val="28"/>
          <w:szCs w:val="28"/>
        </w:rPr>
        <w:t>Zavadilka</w:t>
      </w:r>
      <w:proofErr w:type="spellEnd"/>
    </w:p>
    <w:p w:rsidR="008C24F1" w:rsidRDefault="008C24F1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8C24F1" w:rsidRDefault="008C24F1" w:rsidP="008C24F1">
      <w:pPr>
        <w:pStyle w:val="Nadpis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Každá politická strana,  politické hnutí a koalice, jejichž kandidátní listina byla zaregistrována pro volby do zastupitelstva kraje, může dle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Cs w:val="24"/>
        </w:rPr>
        <w:t>ust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. § 17 odst. 2 zákona delegovat  jednoho člena a jednoho náhradníka do okrskové volební komise v každém volebním okrsku, a to nejpozději </w:t>
      </w:r>
      <w:r>
        <w:rPr>
          <w:rFonts w:ascii="Times New Roman" w:hAnsi="Times New Roman" w:cs="Times New Roman"/>
          <w:color w:val="auto"/>
          <w:szCs w:val="24"/>
        </w:rPr>
        <w:t xml:space="preserve">do středy 2. září 2020 do 16:00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h</w:t>
      </w:r>
      <w:proofErr w:type="spellEnd"/>
      <w:r>
        <w:rPr>
          <w:rFonts w:ascii="Times New Roman" w:hAnsi="Times New Roman" w:cs="Times New Roman"/>
          <w:color w:val="auto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</w:p>
    <w:p w:rsidR="008C24F1" w:rsidRDefault="008C24F1" w:rsidP="008C24F1">
      <w:pPr>
        <w:pStyle w:val="Nadpis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Delegováním se rozumí doručení jejich seznamu starostovi obce Budětsko. Seznam musí obsahovat jméno, příjmení, datum narození a místo trvalého pobytu člena, popř. náhradníka, podpis zmocněnce politické strany, politického hnutí nebo koalice. Dále může obsahovat i údaj, na jaké adrese či telefonním čísle může být delegát zastižen a do které okrskové volební komise mají být delegovaní členové a náhradníci zařazeni. </w:t>
      </w: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rPr>
          <w:b/>
          <w:bCs/>
          <w:szCs w:val="24"/>
        </w:rPr>
      </w:pPr>
      <w:r>
        <w:rPr>
          <w:b/>
          <w:bCs/>
          <w:szCs w:val="24"/>
        </w:rPr>
        <w:t>V Budětsku 3. srpna 2020</w:t>
      </w:r>
    </w:p>
    <w:p w:rsidR="008C24F1" w:rsidRDefault="008C24F1" w:rsidP="008C24F1">
      <w:pPr>
        <w:rPr>
          <w:b/>
          <w:bCs/>
          <w:szCs w:val="24"/>
        </w:rPr>
      </w:pPr>
    </w:p>
    <w:p w:rsidR="008C24F1" w:rsidRDefault="008C24F1" w:rsidP="008C24F1">
      <w:pPr>
        <w:rPr>
          <w:b/>
          <w:bCs/>
          <w:szCs w:val="24"/>
        </w:rPr>
      </w:pPr>
    </w:p>
    <w:p w:rsidR="008C24F1" w:rsidRDefault="008C24F1" w:rsidP="008C24F1">
      <w:pPr>
        <w:rPr>
          <w:b/>
          <w:bCs/>
          <w:szCs w:val="24"/>
        </w:rPr>
      </w:pPr>
    </w:p>
    <w:p w:rsidR="008C24F1" w:rsidRDefault="008C24F1" w:rsidP="008C24F1">
      <w:pPr>
        <w:rPr>
          <w:b/>
          <w:bCs/>
          <w:szCs w:val="24"/>
        </w:rPr>
      </w:pPr>
    </w:p>
    <w:p w:rsidR="008C24F1" w:rsidRDefault="008C24F1" w:rsidP="008C24F1">
      <w:pPr>
        <w:rPr>
          <w:b/>
          <w:bCs/>
          <w:szCs w:val="24"/>
        </w:rPr>
      </w:pPr>
    </w:p>
    <w:p w:rsidR="008C24F1" w:rsidRDefault="008C24F1" w:rsidP="008C24F1">
      <w:pPr>
        <w:jc w:val="right"/>
        <w:rPr>
          <w:b/>
          <w:bCs/>
          <w:szCs w:val="24"/>
        </w:rPr>
      </w:pPr>
    </w:p>
    <w:p w:rsidR="008C24F1" w:rsidRDefault="008C24F1" w:rsidP="008C24F1">
      <w:pPr>
        <w:jc w:val="right"/>
        <w:rPr>
          <w:b/>
          <w:bCs/>
          <w:szCs w:val="24"/>
        </w:rPr>
      </w:pPr>
    </w:p>
    <w:p w:rsidR="008C24F1" w:rsidRDefault="008C24F1" w:rsidP="008C24F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Jiří Páleník</w:t>
      </w:r>
    </w:p>
    <w:p w:rsidR="008C24F1" w:rsidRDefault="008C24F1" w:rsidP="008C24F1">
      <w:pPr>
        <w:jc w:val="center"/>
        <w:rPr>
          <w:lang w:eastAsia="en-US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starosta obce</w:t>
      </w:r>
    </w:p>
    <w:p w:rsidR="00A61635" w:rsidRDefault="00A61635"/>
    <w:sectPr w:rsidR="00A61635" w:rsidSect="00A6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4F1"/>
    <w:rsid w:val="008C24F1"/>
    <w:rsid w:val="00A6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2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C24F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C24F1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8C24F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C24F1"/>
    <w:pPr>
      <w:jc w:val="both"/>
    </w:pPr>
    <w:rPr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8C24F1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2020-08-03T10:35:00Z</dcterms:created>
  <dcterms:modified xsi:type="dcterms:W3CDTF">2020-08-03T10:36:00Z</dcterms:modified>
</cp:coreProperties>
</file>